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5C" w:rsidRDefault="0007155C" w:rsidP="0007155C">
      <w:pPr>
        <w:widowControl w:val="0"/>
        <w:suppressAutoHyphens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1"/>
        <w:gridCol w:w="4413"/>
      </w:tblGrid>
      <w:tr w:rsidR="00865A47" w:rsidRPr="00865A47" w:rsidTr="0007155C">
        <w:tc>
          <w:tcPr>
            <w:tcW w:w="4941" w:type="dxa"/>
          </w:tcPr>
          <w:p w:rsidR="00865A47" w:rsidRPr="00865A47" w:rsidRDefault="00865A47" w:rsidP="00865A4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13" w:type="dxa"/>
            <w:hideMark/>
          </w:tcPr>
          <w:p w:rsidR="00865A47" w:rsidRPr="00865A47" w:rsidRDefault="00865A47" w:rsidP="00865A4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65A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</w:p>
          <w:p w:rsidR="00865A47" w:rsidRPr="00865A47" w:rsidRDefault="00865A47" w:rsidP="00865A4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65A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решением Думы Шпаковского муниципального округа Ставропольского края</w:t>
            </w:r>
          </w:p>
          <w:p w:rsidR="00865A47" w:rsidRPr="00865A47" w:rsidRDefault="00865A47" w:rsidP="00BB30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65A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BB30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28 июня 2023 г. </w:t>
            </w:r>
            <w:r w:rsidRPr="00865A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BB30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474</w:t>
            </w:r>
          </w:p>
        </w:tc>
      </w:tr>
    </w:tbl>
    <w:p w:rsidR="00865A47" w:rsidRDefault="00865A47" w:rsidP="003E61F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65A47" w:rsidRDefault="00865A47" w:rsidP="003E61F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66551E" w:rsidRPr="00865A47" w:rsidRDefault="0066551E" w:rsidP="0007155C">
      <w:pPr>
        <w:autoSpaceDE w:val="0"/>
        <w:autoSpaceDN w:val="0"/>
        <w:adjustRightInd w:val="0"/>
        <w:spacing w:line="240" w:lineRule="exact"/>
        <w:ind w:firstLine="0"/>
        <w:jc w:val="center"/>
        <w:outlineLvl w:val="0"/>
        <w:rPr>
          <w:rFonts w:ascii="Times New Roman" w:hAnsi="Times New Roman"/>
          <w:bCs/>
          <w:caps/>
          <w:sz w:val="28"/>
          <w:szCs w:val="28"/>
        </w:rPr>
      </w:pPr>
      <w:r w:rsidRPr="00865A47">
        <w:rPr>
          <w:rFonts w:ascii="Times New Roman" w:hAnsi="Times New Roman"/>
          <w:bCs/>
          <w:caps/>
          <w:sz w:val="28"/>
          <w:szCs w:val="28"/>
        </w:rPr>
        <w:t>Положение</w:t>
      </w:r>
    </w:p>
    <w:p w:rsidR="0066551E" w:rsidRPr="00865A47" w:rsidRDefault="00865A47" w:rsidP="0007155C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ascii="Times New Roman" w:hAnsi="Times New Roman"/>
          <w:bCs/>
          <w:caps/>
          <w:sz w:val="28"/>
          <w:szCs w:val="28"/>
        </w:rPr>
      </w:pPr>
      <w:r w:rsidRPr="00865A47">
        <w:rPr>
          <w:rFonts w:ascii="Times New Roman" w:hAnsi="Times New Roman"/>
          <w:bCs/>
          <w:sz w:val="28"/>
          <w:szCs w:val="28"/>
        </w:rPr>
        <w:t xml:space="preserve">о сообщении </w:t>
      </w:r>
      <w:r w:rsidRPr="00865A47">
        <w:rPr>
          <w:rFonts w:ascii="Times New Roman" w:hAnsi="Times New Roman"/>
          <w:sz w:val="28"/>
          <w:szCs w:val="28"/>
        </w:rPr>
        <w:t xml:space="preserve">лицами, 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>Ш</w:t>
      </w:r>
      <w:r w:rsidRPr="00865A47">
        <w:rPr>
          <w:rFonts w:ascii="Times New Roman" w:hAnsi="Times New Roman"/>
          <w:sz w:val="28"/>
          <w:szCs w:val="28"/>
        </w:rPr>
        <w:t xml:space="preserve">паковского муниципального округа </w:t>
      </w:r>
      <w:r>
        <w:rPr>
          <w:rFonts w:ascii="Times New Roman" w:hAnsi="Times New Roman"/>
          <w:sz w:val="28"/>
          <w:szCs w:val="28"/>
        </w:rPr>
        <w:t>С</w:t>
      </w:r>
      <w:r w:rsidRPr="00865A47">
        <w:rPr>
          <w:rFonts w:ascii="Times New Roman" w:hAnsi="Times New Roman"/>
          <w:sz w:val="28"/>
          <w:szCs w:val="28"/>
        </w:rPr>
        <w:t xml:space="preserve">тавропольского края, осуществляющими свои полномочия на постоянной основе и лицами, замещающими должности муниципальной службы в </w:t>
      </w:r>
      <w:r>
        <w:rPr>
          <w:rFonts w:ascii="Times New Roman" w:hAnsi="Times New Roman"/>
          <w:sz w:val="28"/>
          <w:szCs w:val="28"/>
        </w:rPr>
        <w:t>Думе Ш</w:t>
      </w:r>
      <w:r w:rsidRPr="00865A47">
        <w:rPr>
          <w:rFonts w:ascii="Times New Roman" w:hAnsi="Times New Roman"/>
          <w:sz w:val="28"/>
          <w:szCs w:val="28"/>
        </w:rPr>
        <w:t>паковского муниципального окр</w:t>
      </w:r>
      <w:r>
        <w:rPr>
          <w:rFonts w:ascii="Times New Roman" w:hAnsi="Times New Roman"/>
          <w:sz w:val="28"/>
          <w:szCs w:val="28"/>
        </w:rPr>
        <w:t>уга С</w:t>
      </w:r>
      <w:r w:rsidRPr="00865A47">
        <w:rPr>
          <w:rFonts w:ascii="Times New Roman" w:hAnsi="Times New Roman"/>
          <w:sz w:val="28"/>
          <w:szCs w:val="28"/>
        </w:rPr>
        <w:t xml:space="preserve">тавропольского края </w:t>
      </w:r>
      <w:r w:rsidRPr="00865A47">
        <w:rPr>
          <w:rFonts w:ascii="Times New Roman" w:hAnsi="Times New Roman"/>
          <w:bCs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12ACA" w:rsidRPr="0061007F" w:rsidRDefault="00912ACA" w:rsidP="00912AC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сообщения </w:t>
      </w:r>
      <w:r w:rsidR="00126B4A" w:rsidRPr="00126B4A">
        <w:rPr>
          <w:rFonts w:ascii="Times New Roman" w:hAnsi="Times New Roman"/>
          <w:sz w:val="28"/>
          <w:szCs w:val="28"/>
        </w:rPr>
        <w:t xml:space="preserve">лицами, </w:t>
      </w:r>
      <w:r w:rsidR="00126B4A" w:rsidRPr="00126B4A">
        <w:rPr>
          <w:rFonts w:ascii="Times New Roman" w:hAnsi="Times New Roman"/>
          <w:bCs/>
          <w:sz w:val="28"/>
          <w:szCs w:val="28"/>
        </w:rPr>
        <w:t xml:space="preserve">замещающими муниципальные должности </w:t>
      </w:r>
      <w:r w:rsidR="00126B4A">
        <w:rPr>
          <w:rFonts w:ascii="Times New Roman" w:hAnsi="Times New Roman"/>
          <w:bCs/>
          <w:sz w:val="28"/>
          <w:szCs w:val="28"/>
        </w:rPr>
        <w:t>Шпаковского муниципального</w:t>
      </w:r>
      <w:r w:rsidR="00126B4A" w:rsidRPr="00126B4A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 w:rsidRPr="0061007F">
        <w:rPr>
          <w:rFonts w:ascii="Times New Roman" w:hAnsi="Times New Roman"/>
          <w:bCs/>
          <w:sz w:val="28"/>
          <w:szCs w:val="28"/>
        </w:rPr>
        <w:t xml:space="preserve">, осуществляющими свои полномочия на постоянной основе и лицами, замещающими должности муниципальной службы в </w:t>
      </w:r>
      <w:r w:rsidR="0061007F">
        <w:rPr>
          <w:rFonts w:ascii="Times New Roman" w:hAnsi="Times New Roman"/>
          <w:bCs/>
          <w:sz w:val="28"/>
          <w:szCs w:val="28"/>
        </w:rPr>
        <w:t>Думе Шпаковского муниципального</w:t>
      </w:r>
      <w:r w:rsidRPr="0061007F">
        <w:rPr>
          <w:rFonts w:ascii="Times New Roman" w:hAnsi="Times New Roman"/>
          <w:bCs/>
          <w:sz w:val="28"/>
          <w:szCs w:val="28"/>
        </w:rPr>
        <w:t xml:space="preserve"> округа Ставропольского края </w:t>
      </w:r>
      <w:r w:rsidRPr="0061007F">
        <w:rPr>
          <w:rFonts w:ascii="Times New Roman" w:hAnsi="Times New Roman"/>
          <w:sz w:val="28"/>
          <w:szCs w:val="28"/>
        </w:rPr>
        <w:t>(далее соответственно - лица, замещающие муниципальные должности,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66551E" w:rsidRPr="0061007F" w:rsidRDefault="0007155C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0" w:name="sub_10021"/>
      <w:r>
        <w:rPr>
          <w:rFonts w:ascii="Times New Roman" w:hAnsi="Times New Roman"/>
          <w:bCs/>
          <w:sz w:val="28"/>
          <w:szCs w:val="28"/>
        </w:rPr>
        <w:t>«</w:t>
      </w:r>
      <w:r w:rsidR="0066551E" w:rsidRPr="0061007F">
        <w:rPr>
          <w:rFonts w:ascii="Times New Roman" w:hAnsi="Times New Roman"/>
          <w:bCs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/>
          <w:bCs/>
          <w:sz w:val="28"/>
          <w:szCs w:val="28"/>
        </w:rPr>
        <w:t>»</w:t>
      </w:r>
      <w:r w:rsidR="0066551E" w:rsidRPr="0061007F">
        <w:rPr>
          <w:rFonts w:ascii="Times New Roman" w:hAnsi="Times New Roman"/>
          <w:sz w:val="28"/>
          <w:szCs w:val="28"/>
        </w:rPr>
        <w:t xml:space="preserve"> 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66551E" w:rsidRPr="0061007F" w:rsidRDefault="0007155C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" w:name="sub_10022"/>
      <w:bookmarkEnd w:id="0"/>
      <w:r>
        <w:rPr>
          <w:rFonts w:ascii="Times New Roman" w:hAnsi="Times New Roman"/>
          <w:bCs/>
          <w:sz w:val="28"/>
          <w:szCs w:val="28"/>
        </w:rPr>
        <w:t>«</w:t>
      </w:r>
      <w:r w:rsidR="0066551E" w:rsidRPr="0061007F">
        <w:rPr>
          <w:rFonts w:ascii="Times New Roman" w:hAnsi="Times New Roman"/>
          <w:bCs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rFonts w:ascii="Times New Roman" w:hAnsi="Times New Roman"/>
          <w:bCs/>
          <w:sz w:val="28"/>
          <w:szCs w:val="28"/>
        </w:rPr>
        <w:t>»</w:t>
      </w:r>
      <w:r w:rsidR="0066551E" w:rsidRPr="0061007F">
        <w:rPr>
          <w:rFonts w:ascii="Times New Roman" w:hAnsi="Times New Roman"/>
          <w:sz w:val="28"/>
          <w:szCs w:val="28"/>
        </w:rPr>
        <w:t xml:space="preserve">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</w:t>
      </w:r>
      <w:r w:rsidR="0066551E" w:rsidRPr="0061007F">
        <w:rPr>
          <w:rFonts w:ascii="Times New Roman" w:hAnsi="Times New Roman"/>
          <w:sz w:val="28"/>
          <w:szCs w:val="28"/>
        </w:rPr>
        <w:lastRenderedPageBreak/>
        <w:t>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bookmarkEnd w:id="1"/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>3. Лица, замещающие муниципальные должности,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 xml:space="preserve">4. 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органы местного самоуправления </w:t>
      </w:r>
      <w:r w:rsidR="0061007F">
        <w:rPr>
          <w:rFonts w:ascii="Times New Roman" w:hAnsi="Times New Roman"/>
          <w:sz w:val="28"/>
          <w:szCs w:val="28"/>
        </w:rPr>
        <w:t>Шпаковского муниципального</w:t>
      </w:r>
      <w:r w:rsidRPr="0061007F">
        <w:rPr>
          <w:rFonts w:ascii="Times New Roman" w:hAnsi="Times New Roman"/>
          <w:sz w:val="28"/>
          <w:szCs w:val="28"/>
        </w:rPr>
        <w:t xml:space="preserve"> округа Ставропольского края, в которых указанные лица замещают муниципальные должности, должности муниципальной службы (далее</w:t>
      </w:r>
      <w:r w:rsidR="00E364E1">
        <w:rPr>
          <w:rFonts w:ascii="Times New Roman" w:hAnsi="Times New Roman"/>
          <w:sz w:val="28"/>
          <w:szCs w:val="28"/>
        </w:rPr>
        <w:t xml:space="preserve"> </w:t>
      </w:r>
      <w:r w:rsidRPr="0061007F">
        <w:rPr>
          <w:rFonts w:ascii="Times New Roman" w:hAnsi="Times New Roman"/>
          <w:sz w:val="28"/>
          <w:szCs w:val="28"/>
        </w:rPr>
        <w:t>- органы местного самоуправления)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sub_10000" w:history="1">
        <w:r w:rsidRPr="0061007F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61007F">
        <w:rPr>
          <w:rFonts w:ascii="Times New Roman" w:hAnsi="Times New Roman"/>
          <w:sz w:val="28"/>
          <w:szCs w:val="28"/>
        </w:rPr>
        <w:t>, представляется не позднее 3 рабочих дней со дня получения подарка</w:t>
      </w:r>
      <w:r w:rsidR="009B3E69">
        <w:rPr>
          <w:rFonts w:ascii="Times New Roman" w:hAnsi="Times New Roman"/>
          <w:sz w:val="28"/>
          <w:szCs w:val="28"/>
        </w:rPr>
        <w:t xml:space="preserve"> в</w:t>
      </w:r>
      <w:r w:rsidRPr="0061007F">
        <w:rPr>
          <w:rFonts w:ascii="Times New Roman" w:hAnsi="Times New Roman"/>
          <w:sz w:val="28"/>
          <w:szCs w:val="28"/>
        </w:rPr>
        <w:t xml:space="preserve"> </w:t>
      </w:r>
      <w:r w:rsidR="008D720B" w:rsidRPr="008D720B">
        <w:rPr>
          <w:rFonts w:ascii="Times New Roman" w:hAnsi="Times New Roman"/>
          <w:sz w:val="28"/>
          <w:szCs w:val="28"/>
        </w:rPr>
        <w:t xml:space="preserve">структурное подразделение (должностному лицу) </w:t>
      </w:r>
      <w:r w:rsidRPr="008D720B"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61007F">
        <w:rPr>
          <w:rFonts w:ascii="Times New Roman" w:hAnsi="Times New Roman"/>
          <w:sz w:val="28"/>
          <w:szCs w:val="28"/>
        </w:rPr>
        <w:t>органа местного самоуправления, в чьи полномочия входит работа по противодействию коррупции.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" w:name="sub_10052"/>
      <w:r w:rsidRPr="0061007F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3" w:name="sub_10053"/>
      <w:bookmarkEnd w:id="2"/>
      <w:r w:rsidRPr="0061007F"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sub_1005" w:history="1">
        <w:r w:rsidRPr="0061007F">
          <w:rPr>
            <w:rFonts w:ascii="Times New Roman" w:hAnsi="Times New Roman"/>
            <w:sz w:val="28"/>
            <w:szCs w:val="28"/>
          </w:rPr>
          <w:t>абзацах первом</w:t>
        </w:r>
      </w:hyperlink>
      <w:r w:rsidRPr="0061007F">
        <w:rPr>
          <w:rFonts w:ascii="Times New Roman" w:hAnsi="Times New Roman"/>
          <w:sz w:val="28"/>
          <w:szCs w:val="28"/>
        </w:rPr>
        <w:t xml:space="preserve"> и </w:t>
      </w:r>
      <w:hyperlink w:anchor="sub_10052" w:history="1">
        <w:r w:rsidRPr="0061007F">
          <w:rPr>
            <w:rFonts w:ascii="Times New Roman" w:hAnsi="Times New Roman"/>
            <w:sz w:val="28"/>
            <w:szCs w:val="28"/>
          </w:rPr>
          <w:t>втором</w:t>
        </w:r>
      </w:hyperlink>
      <w:r w:rsidRPr="0061007F">
        <w:rPr>
          <w:rFonts w:ascii="Times New Roman" w:hAnsi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bookmarkEnd w:id="3"/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Pr="008D720B">
        <w:rPr>
          <w:rFonts w:ascii="Times New Roman" w:hAnsi="Times New Roman"/>
          <w:sz w:val="28"/>
          <w:szCs w:val="28"/>
        </w:rPr>
        <w:t xml:space="preserve">соответствующего органа местного самоуправления, образованные </w:t>
      </w:r>
      <w:r w:rsidRPr="0061007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61007F">
          <w:rPr>
            <w:rFonts w:ascii="Times New Roman" w:hAnsi="Times New Roman"/>
            <w:sz w:val="28"/>
            <w:szCs w:val="28"/>
          </w:rPr>
          <w:t>законодательством о бухгалтерском учете</w:t>
        </w:r>
      </w:hyperlink>
      <w:r w:rsidRPr="0061007F">
        <w:rPr>
          <w:rFonts w:ascii="Times New Roman" w:hAnsi="Times New Roman"/>
          <w:sz w:val="28"/>
          <w:szCs w:val="28"/>
        </w:rPr>
        <w:t xml:space="preserve"> (далее - комиссия).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lastRenderedPageBreak/>
        <w:t xml:space="preserve">7. Подарок, стоимость которого подтверждается документами и превышает 3 тыс. рублей либо стоимость которого получившим его служащему неизвестна, сдается </w:t>
      </w:r>
      <w:r w:rsidR="009B3E69">
        <w:rPr>
          <w:rFonts w:ascii="Times New Roman" w:hAnsi="Times New Roman"/>
          <w:sz w:val="28"/>
          <w:szCs w:val="28"/>
        </w:rPr>
        <w:t xml:space="preserve">в </w:t>
      </w:r>
      <w:bookmarkStart w:id="4" w:name="_GoBack"/>
      <w:bookmarkEnd w:id="4"/>
      <w:r w:rsidR="008D720B" w:rsidRPr="008D720B">
        <w:rPr>
          <w:rFonts w:ascii="Times New Roman" w:hAnsi="Times New Roman"/>
          <w:sz w:val="28"/>
          <w:szCs w:val="28"/>
        </w:rPr>
        <w:t>структурное подразделение (должностному лицу)</w:t>
      </w:r>
      <w:r w:rsidR="008D720B" w:rsidRPr="008D72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007F">
        <w:rPr>
          <w:rFonts w:ascii="Times New Roman" w:hAnsi="Times New Roman"/>
          <w:sz w:val="28"/>
          <w:szCs w:val="28"/>
        </w:rPr>
        <w:t>соответствующего органа местного самоуправления,</w:t>
      </w:r>
      <w:r w:rsidR="002E2F67" w:rsidRPr="002E2F67">
        <w:rPr>
          <w:rFonts w:cs="Arial"/>
        </w:rPr>
        <w:t xml:space="preserve"> </w:t>
      </w:r>
      <w:r w:rsidR="002E2F67" w:rsidRPr="002E2F67">
        <w:rPr>
          <w:rFonts w:ascii="Times New Roman" w:hAnsi="Times New Roman"/>
          <w:sz w:val="28"/>
          <w:szCs w:val="28"/>
        </w:rPr>
        <w:t>в чьи полномочия входит ведение бухгалтерского учета</w:t>
      </w:r>
      <w:r w:rsidR="002E2F67">
        <w:rPr>
          <w:rFonts w:ascii="Times New Roman" w:hAnsi="Times New Roman"/>
          <w:sz w:val="28"/>
          <w:szCs w:val="28"/>
        </w:rPr>
        <w:t>,</w:t>
      </w:r>
      <w:r w:rsidRPr="0061007F">
        <w:rPr>
          <w:rFonts w:ascii="Times New Roman" w:hAnsi="Times New Roman"/>
          <w:sz w:val="28"/>
          <w:szCs w:val="28"/>
        </w:rPr>
        <w:t xml:space="preserve">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5" w:name="sub_1008"/>
      <w:r w:rsidRPr="0061007F">
        <w:rPr>
          <w:rFonts w:ascii="Times New Roman" w:hAnsi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sub_1007" w:history="1">
        <w:r w:rsidRPr="0061007F">
          <w:rPr>
            <w:rFonts w:ascii="Times New Roman" w:hAnsi="Times New Roman"/>
            <w:sz w:val="28"/>
            <w:szCs w:val="28"/>
          </w:rPr>
          <w:t>пунктом 7</w:t>
        </w:r>
      </w:hyperlink>
      <w:r w:rsidRPr="0061007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6" w:name="sub_1009"/>
      <w:bookmarkEnd w:id="5"/>
      <w:r w:rsidRPr="0061007F">
        <w:rPr>
          <w:rFonts w:ascii="Times New Roman" w:hAnsi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7" w:name="sub_1010"/>
      <w:bookmarkEnd w:id="6"/>
      <w:r w:rsidRPr="0061007F">
        <w:rPr>
          <w:rFonts w:ascii="Times New Roman" w:hAnsi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bookmarkEnd w:id="7"/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>11</w:t>
      </w:r>
      <w:r w:rsidR="008D720B" w:rsidRPr="006B2F92">
        <w:rPr>
          <w:rFonts w:ascii="Times New Roman" w:hAnsi="Times New Roman"/>
          <w:sz w:val="28"/>
          <w:szCs w:val="28"/>
        </w:rPr>
        <w:t>.</w:t>
      </w:r>
      <w:r w:rsidR="006B2F92">
        <w:rPr>
          <w:rFonts w:ascii="Times New Roman" w:hAnsi="Times New Roman"/>
          <w:sz w:val="28"/>
          <w:szCs w:val="28"/>
        </w:rPr>
        <w:t xml:space="preserve"> </w:t>
      </w:r>
      <w:r w:rsidR="008D720B" w:rsidRPr="008D720B">
        <w:rPr>
          <w:rFonts w:ascii="Times New Roman" w:hAnsi="Times New Roman"/>
          <w:sz w:val="28"/>
          <w:szCs w:val="28"/>
        </w:rPr>
        <w:t>Структурное подразделение (должностно</w:t>
      </w:r>
      <w:r w:rsidR="008D720B">
        <w:rPr>
          <w:rFonts w:ascii="Times New Roman" w:hAnsi="Times New Roman"/>
          <w:sz w:val="28"/>
          <w:szCs w:val="28"/>
        </w:rPr>
        <w:t>е</w:t>
      </w:r>
      <w:r w:rsidR="008D720B" w:rsidRPr="008D720B">
        <w:rPr>
          <w:rFonts w:ascii="Times New Roman" w:hAnsi="Times New Roman"/>
          <w:sz w:val="28"/>
          <w:szCs w:val="28"/>
        </w:rPr>
        <w:t xml:space="preserve"> лиц</w:t>
      </w:r>
      <w:r w:rsidR="008D720B">
        <w:rPr>
          <w:rFonts w:ascii="Times New Roman" w:hAnsi="Times New Roman"/>
          <w:sz w:val="28"/>
          <w:szCs w:val="28"/>
        </w:rPr>
        <w:t>о</w:t>
      </w:r>
      <w:r w:rsidR="008D720B" w:rsidRPr="008D720B">
        <w:rPr>
          <w:rFonts w:ascii="Times New Roman" w:hAnsi="Times New Roman"/>
          <w:sz w:val="28"/>
          <w:szCs w:val="28"/>
        </w:rPr>
        <w:t xml:space="preserve">) </w:t>
      </w:r>
      <w:r w:rsidR="005F3296" w:rsidRPr="0061007F">
        <w:rPr>
          <w:rFonts w:ascii="Times New Roman" w:hAnsi="Times New Roman"/>
          <w:sz w:val="28"/>
          <w:szCs w:val="28"/>
        </w:rPr>
        <w:t>соответствующего органа местного самоуправления, в чьи полномочия входит ведение бухгалтерского учета о</w:t>
      </w:r>
      <w:r w:rsidRPr="0061007F">
        <w:rPr>
          <w:rFonts w:ascii="Times New Roman" w:hAnsi="Times New Roman"/>
          <w:sz w:val="28"/>
          <w:szCs w:val="28"/>
        </w:rPr>
        <w:t xml:space="preserve">беспечивает включение в установленном порядке принятого к бухгалтерскому учету подарка, стоимость которого превышает 3 тыс. рублей, в реестр имущества </w:t>
      </w:r>
      <w:r w:rsidR="008D720B">
        <w:rPr>
          <w:rFonts w:ascii="Times New Roman" w:hAnsi="Times New Roman"/>
          <w:sz w:val="28"/>
          <w:szCs w:val="28"/>
        </w:rPr>
        <w:t>Шпаковского муниципального</w:t>
      </w:r>
      <w:r w:rsidRPr="0061007F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8" w:name="sub_1012"/>
      <w:r w:rsidRPr="0061007F">
        <w:rPr>
          <w:rFonts w:ascii="Times New Roman" w:hAnsi="Times New Roman"/>
          <w:sz w:val="28"/>
          <w:szCs w:val="28"/>
        </w:rPr>
        <w:t xml:space="preserve">12. Лицо, замещающее муниципальную должность, служащий, сдавшие подарок, могут его выкупить, направив </w:t>
      </w:r>
      <w:r w:rsidR="00267C69" w:rsidRPr="0061007F">
        <w:rPr>
          <w:rFonts w:ascii="Times New Roman" w:hAnsi="Times New Roman"/>
          <w:sz w:val="28"/>
          <w:szCs w:val="28"/>
        </w:rPr>
        <w:t xml:space="preserve">в структурное подразделение (должностному лицу) соответствующего органа местного самоуправления, в чьи полномочия входит работа по противодействию коррупции </w:t>
      </w:r>
      <w:r w:rsidRPr="0061007F">
        <w:rPr>
          <w:rFonts w:ascii="Times New Roman" w:hAnsi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bookmarkEnd w:id="8"/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 xml:space="preserve">13. </w:t>
      </w:r>
      <w:r w:rsidR="00267C69" w:rsidRPr="008D720B">
        <w:rPr>
          <w:rFonts w:ascii="Times New Roman" w:hAnsi="Times New Roman"/>
          <w:sz w:val="28"/>
          <w:szCs w:val="28"/>
        </w:rPr>
        <w:t xml:space="preserve">Структурное подразделение (должностное лицо) </w:t>
      </w:r>
      <w:r w:rsidR="00267C69" w:rsidRPr="0061007F">
        <w:rPr>
          <w:rFonts w:ascii="Times New Roman" w:hAnsi="Times New Roman"/>
          <w:sz w:val="28"/>
          <w:szCs w:val="28"/>
        </w:rPr>
        <w:t xml:space="preserve">соответствующего органа местного самоуправления, в чьи полномочия входит ведение бухгалтерского учета </w:t>
      </w:r>
      <w:r w:rsidRPr="0061007F">
        <w:rPr>
          <w:rFonts w:ascii="Times New Roman" w:hAnsi="Times New Roman"/>
          <w:sz w:val="28"/>
          <w:szCs w:val="28"/>
        </w:rPr>
        <w:t xml:space="preserve">в течение 3 месяцев со дня поступления заявления, указанного в </w:t>
      </w:r>
      <w:hyperlink w:anchor="sub_1012" w:history="1">
        <w:r w:rsidRPr="0061007F">
          <w:rPr>
            <w:rFonts w:ascii="Times New Roman" w:hAnsi="Times New Roman"/>
            <w:sz w:val="28"/>
            <w:szCs w:val="28"/>
          </w:rPr>
          <w:t>пункте 12</w:t>
        </w:r>
      </w:hyperlink>
      <w:r w:rsidRPr="0061007F">
        <w:rPr>
          <w:rFonts w:ascii="Times New Roman" w:hAnsi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 xml:space="preserve">13.1.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</w:t>
      </w:r>
      <w:r w:rsidRPr="0061007F">
        <w:rPr>
          <w:rFonts w:ascii="Times New Roman" w:hAnsi="Times New Roman"/>
          <w:sz w:val="28"/>
          <w:szCs w:val="28"/>
        </w:rPr>
        <w:lastRenderedPageBreak/>
        <w:t xml:space="preserve">заявление, указанное в </w:t>
      </w:r>
      <w:hyperlink w:anchor="sub_1012" w:history="1">
        <w:r w:rsidRPr="0061007F">
          <w:rPr>
            <w:rFonts w:ascii="Times New Roman" w:hAnsi="Times New Roman"/>
            <w:sz w:val="28"/>
            <w:szCs w:val="28"/>
          </w:rPr>
          <w:t>пункте 12</w:t>
        </w:r>
      </w:hyperlink>
      <w:r w:rsidRPr="0061007F">
        <w:rPr>
          <w:rFonts w:ascii="Times New Roman" w:hAnsi="Times New Roman"/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bookmarkStart w:id="9" w:name="sub_1014"/>
      <w:r w:rsidR="00D62137" w:rsidRPr="0061007F">
        <w:rPr>
          <w:rFonts w:ascii="Times New Roman" w:hAnsi="Times New Roman"/>
          <w:sz w:val="28"/>
          <w:szCs w:val="28"/>
        </w:rPr>
        <w:t>структурным подразделением (должностным лицом) соответствующего органа местного самоуправления, в чьи полномочия входит ведение бухгалтерского учета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>14.</w:t>
      </w:r>
      <w:bookmarkStart w:id="10" w:name="sub_1015"/>
      <w:bookmarkEnd w:id="9"/>
      <w:r w:rsidR="00D62137" w:rsidRPr="0061007F">
        <w:rPr>
          <w:rFonts w:ascii="Times New Roman" w:hAnsi="Times New Roman"/>
          <w:sz w:val="28"/>
          <w:szCs w:val="28"/>
        </w:rPr>
        <w:t xml:space="preserve"> Подарок, в отношении которого не поступило заявление, указанное в пункте 12 настоящего Положения, может использоваться для обеспечения деятельности соответствующего органа местного самоуправления. Решение о целесообразности использования подарка в указанных целях принимается с учетом заключения комиссии о целесообразности использования подарка</w:t>
      </w:r>
      <w:r w:rsidRPr="0061007F">
        <w:rPr>
          <w:rFonts w:ascii="Times New Roman" w:hAnsi="Times New Roman"/>
          <w:sz w:val="28"/>
          <w:szCs w:val="28"/>
        </w:rPr>
        <w:t>.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 xml:space="preserve">15. В случае нецелесообразности использования подарка </w:t>
      </w:r>
      <w:r w:rsidR="00D62137" w:rsidRPr="0061007F">
        <w:rPr>
          <w:rFonts w:ascii="Times New Roman" w:hAnsi="Times New Roman"/>
          <w:sz w:val="28"/>
          <w:szCs w:val="28"/>
        </w:rPr>
        <w:t xml:space="preserve">руководителем соответствующего органа местного самоуправления </w:t>
      </w:r>
      <w:r w:rsidRPr="0061007F">
        <w:rPr>
          <w:rFonts w:ascii="Times New Roman" w:hAnsi="Times New Roman"/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посредством проведения торгов в порядке, предусмотренном </w:t>
      </w:r>
      <w:hyperlink r:id="rId8" w:history="1">
        <w:r w:rsidRPr="0061007F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61007F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1" w:name="sub_1016"/>
      <w:bookmarkEnd w:id="10"/>
      <w:r w:rsidRPr="0061007F">
        <w:rPr>
          <w:rFonts w:ascii="Times New Roman" w:hAnsi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sub_1013" w:history="1">
        <w:r w:rsidRPr="0061007F">
          <w:rPr>
            <w:rFonts w:ascii="Times New Roman" w:hAnsi="Times New Roman"/>
            <w:sz w:val="28"/>
            <w:szCs w:val="28"/>
          </w:rPr>
          <w:t>пунктами 13</w:t>
        </w:r>
      </w:hyperlink>
      <w:r w:rsidRPr="0061007F">
        <w:rPr>
          <w:rFonts w:ascii="Times New Roman" w:hAnsi="Times New Roman"/>
          <w:sz w:val="28"/>
          <w:szCs w:val="28"/>
        </w:rPr>
        <w:t xml:space="preserve"> и </w:t>
      </w:r>
      <w:hyperlink w:anchor="sub_1015" w:history="1">
        <w:r w:rsidRPr="0061007F">
          <w:rPr>
            <w:rFonts w:ascii="Times New Roman" w:hAnsi="Times New Roman"/>
            <w:sz w:val="28"/>
            <w:szCs w:val="28"/>
          </w:rPr>
          <w:t>15</w:t>
        </w:r>
      </w:hyperlink>
      <w:r w:rsidRPr="0061007F">
        <w:rPr>
          <w:rFonts w:ascii="Times New Roman" w:hAnsi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</w:t>
      </w:r>
      <w:hyperlink r:id="rId9" w:history="1">
        <w:r w:rsidRPr="0061007F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61007F">
        <w:rPr>
          <w:rFonts w:ascii="Times New Roman" w:hAnsi="Times New Roman"/>
          <w:sz w:val="28"/>
          <w:szCs w:val="28"/>
        </w:rPr>
        <w:t xml:space="preserve"> Российской Федерации об оценочной деятельности.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2" w:name="sub_1017"/>
      <w:bookmarkEnd w:id="11"/>
      <w:r w:rsidRPr="0061007F">
        <w:rPr>
          <w:rFonts w:ascii="Times New Roman" w:hAnsi="Times New Roman"/>
          <w:sz w:val="28"/>
          <w:szCs w:val="28"/>
        </w:rPr>
        <w:t xml:space="preserve">17. В случае если подарок не выкуплен или не реализован, </w:t>
      </w:r>
      <w:r w:rsidR="00D62137" w:rsidRPr="0061007F">
        <w:rPr>
          <w:rFonts w:ascii="Times New Roman" w:hAnsi="Times New Roman"/>
          <w:sz w:val="28"/>
          <w:szCs w:val="28"/>
        </w:rPr>
        <w:t xml:space="preserve">руководителем соответствующего органа местного самоуправления </w:t>
      </w:r>
      <w:r w:rsidRPr="0061007F">
        <w:rPr>
          <w:rFonts w:ascii="Times New Roman" w:hAnsi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3" w:name="sub_1018"/>
      <w:bookmarkEnd w:id="12"/>
      <w:r w:rsidRPr="0061007F">
        <w:rPr>
          <w:rFonts w:ascii="Times New Roman" w:hAnsi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r w:rsidR="008D720B">
        <w:rPr>
          <w:rFonts w:ascii="Times New Roman" w:hAnsi="Times New Roman"/>
          <w:sz w:val="28"/>
          <w:szCs w:val="28"/>
        </w:rPr>
        <w:t>Шпаковского муниципального</w:t>
      </w:r>
      <w:r w:rsidRPr="0061007F">
        <w:rPr>
          <w:rFonts w:ascii="Times New Roman" w:hAnsi="Times New Roman"/>
          <w:sz w:val="28"/>
          <w:szCs w:val="28"/>
        </w:rPr>
        <w:t xml:space="preserve"> округа Ставропольского края в порядке, установленном </w:t>
      </w:r>
      <w:hyperlink r:id="rId10" w:history="1">
        <w:r w:rsidRPr="0061007F">
          <w:rPr>
            <w:rFonts w:ascii="Times New Roman" w:hAnsi="Times New Roman"/>
            <w:sz w:val="28"/>
            <w:szCs w:val="28"/>
          </w:rPr>
          <w:t>бюджетным законодательством</w:t>
        </w:r>
      </w:hyperlink>
      <w:r w:rsidRPr="0061007F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bookmarkEnd w:id="13"/>
    <w:p w:rsidR="0066551E" w:rsidRDefault="0066551E" w:rsidP="00912A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7155C" w:rsidRPr="0061007F" w:rsidRDefault="0007155C" w:rsidP="00912A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7155C" w:rsidRPr="001F6767" w:rsidRDefault="0007155C" w:rsidP="0007155C">
      <w:pPr>
        <w:shd w:val="clear" w:color="auto" w:fill="FFFFFF"/>
        <w:spacing w:line="240" w:lineRule="exac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F6767">
        <w:rPr>
          <w:rFonts w:ascii="Times New Roman" w:hAnsi="Times New Roman"/>
          <w:color w:val="000000"/>
          <w:sz w:val="28"/>
          <w:szCs w:val="28"/>
        </w:rPr>
        <w:t xml:space="preserve">Председатель Думы </w:t>
      </w:r>
    </w:p>
    <w:p w:rsidR="0007155C" w:rsidRPr="001F6767" w:rsidRDefault="0007155C" w:rsidP="0007155C">
      <w:pPr>
        <w:shd w:val="clear" w:color="auto" w:fill="FFFFFF"/>
        <w:spacing w:line="240" w:lineRule="exac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F6767">
        <w:rPr>
          <w:rFonts w:ascii="Times New Roman" w:hAnsi="Times New Roman"/>
          <w:color w:val="000000"/>
          <w:sz w:val="28"/>
          <w:szCs w:val="28"/>
        </w:rPr>
        <w:t xml:space="preserve">Шпаковского муниципального </w:t>
      </w:r>
    </w:p>
    <w:p w:rsidR="0007155C" w:rsidRPr="001F6767" w:rsidRDefault="0007155C" w:rsidP="0007155C">
      <w:pPr>
        <w:shd w:val="clear" w:color="auto" w:fill="FFFFFF"/>
        <w:spacing w:line="240" w:lineRule="exact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F6767"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F67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6767">
        <w:rPr>
          <w:rFonts w:ascii="Times New Roman" w:hAnsi="Times New Roman"/>
          <w:color w:val="000000"/>
          <w:sz w:val="28"/>
          <w:szCs w:val="28"/>
        </w:rPr>
        <w:t>С.В.Печкуров</w:t>
      </w:r>
      <w:proofErr w:type="spellEnd"/>
    </w:p>
    <w:p w:rsidR="0007155C" w:rsidRPr="001F6767" w:rsidRDefault="0007155C" w:rsidP="0007155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155C" w:rsidRPr="001F6767" w:rsidRDefault="0007155C" w:rsidP="0007155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155C" w:rsidRPr="001F6767" w:rsidRDefault="0007155C" w:rsidP="0007155C">
      <w:pPr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1F6767">
        <w:rPr>
          <w:rFonts w:ascii="Times New Roman" w:hAnsi="Times New Roman"/>
          <w:sz w:val="28"/>
          <w:szCs w:val="28"/>
        </w:rPr>
        <w:t xml:space="preserve">Глава Шпаковского </w:t>
      </w:r>
    </w:p>
    <w:p w:rsidR="0007155C" w:rsidRPr="001F6767" w:rsidRDefault="0007155C" w:rsidP="0007155C">
      <w:pPr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1F6767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D61EFB" w:rsidRDefault="0007155C" w:rsidP="0007155C">
      <w:pPr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1F676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F676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F6767">
        <w:rPr>
          <w:rFonts w:ascii="Times New Roman" w:hAnsi="Times New Roman"/>
          <w:sz w:val="28"/>
          <w:szCs w:val="28"/>
        </w:rPr>
        <w:t>И.В.Серов</w:t>
      </w:r>
      <w:proofErr w:type="spellEnd"/>
      <w:r w:rsidR="00D61EFB">
        <w:rPr>
          <w:rFonts w:ascii="Times New Roman" w:hAnsi="Times New Roman"/>
          <w:sz w:val="28"/>
          <w:szCs w:val="28"/>
        </w:rPr>
        <w:br w:type="page"/>
      </w:r>
    </w:p>
    <w:p w:rsidR="00450E63" w:rsidRPr="0007155C" w:rsidRDefault="00450E63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07155C" w:rsidRDefault="00450E63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>к Положению о сообщении лицами,</w:t>
      </w:r>
    </w:p>
    <w:p w:rsidR="0007155C" w:rsidRDefault="00450E63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>замещающими муниципальные должности</w:t>
      </w:r>
    </w:p>
    <w:p w:rsidR="0007155C" w:rsidRDefault="008D720B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>Шпаковского муниципального</w:t>
      </w:r>
      <w:r w:rsidR="00450E63" w:rsidRPr="0007155C">
        <w:rPr>
          <w:rFonts w:ascii="Times New Roman" w:hAnsi="Times New Roman"/>
          <w:bCs/>
          <w:sz w:val="28"/>
          <w:szCs w:val="28"/>
        </w:rPr>
        <w:t xml:space="preserve"> округа</w:t>
      </w:r>
    </w:p>
    <w:p w:rsidR="0007155C" w:rsidRDefault="00450E63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>Ставропольского края, осуществляющими свои</w:t>
      </w:r>
    </w:p>
    <w:p w:rsidR="0007155C" w:rsidRDefault="00450E63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>полномочия на постоянной основе и лицами,</w:t>
      </w:r>
    </w:p>
    <w:p w:rsidR="0007155C" w:rsidRDefault="00450E63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>замещающими должности муниципальной службы</w:t>
      </w:r>
    </w:p>
    <w:p w:rsidR="0007155C" w:rsidRDefault="00450E63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 xml:space="preserve">в </w:t>
      </w:r>
      <w:r w:rsidR="008D720B" w:rsidRPr="0007155C">
        <w:rPr>
          <w:rFonts w:ascii="Times New Roman" w:hAnsi="Times New Roman"/>
          <w:bCs/>
          <w:sz w:val="28"/>
          <w:szCs w:val="28"/>
        </w:rPr>
        <w:t>Думе Шпаковского муниципального</w:t>
      </w:r>
    </w:p>
    <w:p w:rsidR="0007155C" w:rsidRDefault="00450E63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>округа Ставропольского края о получении подарка</w:t>
      </w:r>
    </w:p>
    <w:p w:rsidR="0007155C" w:rsidRDefault="00450E63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>в связи с протокольными мероприятиями,</w:t>
      </w:r>
    </w:p>
    <w:p w:rsidR="0007155C" w:rsidRDefault="00450E63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>служебными командировками</w:t>
      </w:r>
    </w:p>
    <w:p w:rsidR="0007155C" w:rsidRDefault="00450E63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>и другими официальными мероприятиями,</w:t>
      </w:r>
    </w:p>
    <w:p w:rsidR="0007155C" w:rsidRDefault="00450E63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>участие в которых связано с исполнением</w:t>
      </w:r>
    </w:p>
    <w:p w:rsidR="0007155C" w:rsidRDefault="00450E63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>ими служебных (должностных) обязанностей,</w:t>
      </w:r>
    </w:p>
    <w:p w:rsidR="0007155C" w:rsidRDefault="00450E63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>сдаче и оценке подарка, реализации (выкупе)</w:t>
      </w:r>
    </w:p>
    <w:p w:rsidR="00450E63" w:rsidRPr="0007155C" w:rsidRDefault="00450E63" w:rsidP="00D61EFB">
      <w:pPr>
        <w:autoSpaceDE w:val="0"/>
        <w:autoSpaceDN w:val="0"/>
        <w:adjustRightInd w:val="0"/>
        <w:spacing w:line="240" w:lineRule="exact"/>
        <w:ind w:left="2693"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>и зачислении средст</w:t>
      </w:r>
      <w:r w:rsidR="0007155C">
        <w:rPr>
          <w:rFonts w:ascii="Times New Roman" w:hAnsi="Times New Roman"/>
          <w:bCs/>
          <w:sz w:val="28"/>
          <w:szCs w:val="28"/>
        </w:rPr>
        <w:t>в, вырученных от его реализации</w:t>
      </w:r>
    </w:p>
    <w:p w:rsidR="00450E63" w:rsidRPr="0007155C" w:rsidRDefault="00450E63" w:rsidP="00912ACA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AA25E7" w:rsidRPr="0007155C" w:rsidRDefault="00AA25E7" w:rsidP="00912ACA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450E63" w:rsidRPr="0007155C" w:rsidRDefault="00450E63" w:rsidP="00D61EF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07155C">
        <w:rPr>
          <w:rFonts w:ascii="Times New Roman" w:hAnsi="Times New Roman"/>
          <w:bCs/>
          <w:caps/>
          <w:sz w:val="28"/>
          <w:szCs w:val="28"/>
        </w:rPr>
        <w:t>Уведомление о получении подарка</w:t>
      </w:r>
    </w:p>
    <w:p w:rsidR="00912ACA" w:rsidRPr="0007155C" w:rsidRDefault="00912ACA" w:rsidP="00912A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217D3C" w:rsidRPr="0061007F" w:rsidRDefault="00217D3C" w:rsidP="00912A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450E63" w:rsidRPr="0061007F" w:rsidRDefault="00450E63" w:rsidP="00912ACA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Cs/>
          <w:sz w:val="28"/>
          <w:szCs w:val="28"/>
        </w:rPr>
      </w:pPr>
      <w:r w:rsidRPr="0061007F">
        <w:rPr>
          <w:rFonts w:ascii="Times New Roman" w:hAnsi="Times New Roman"/>
          <w:bCs/>
          <w:sz w:val="28"/>
          <w:szCs w:val="28"/>
        </w:rPr>
        <w:t>_____________________________________</w:t>
      </w:r>
      <w:r w:rsidR="00AA25E7" w:rsidRPr="0061007F">
        <w:rPr>
          <w:rFonts w:ascii="Times New Roman" w:hAnsi="Times New Roman"/>
          <w:bCs/>
          <w:sz w:val="28"/>
          <w:szCs w:val="28"/>
        </w:rPr>
        <w:t>_____</w:t>
      </w:r>
    </w:p>
    <w:p w:rsidR="00450E63" w:rsidRPr="00D61EFB" w:rsidRDefault="00450E63" w:rsidP="00912ACA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Cs/>
          <w:sz w:val="20"/>
          <w:szCs w:val="20"/>
        </w:rPr>
      </w:pPr>
      <w:r w:rsidRPr="00D61EFB">
        <w:rPr>
          <w:rFonts w:ascii="Times New Roman" w:hAnsi="Times New Roman"/>
          <w:bCs/>
          <w:sz w:val="20"/>
          <w:szCs w:val="20"/>
        </w:rPr>
        <w:t xml:space="preserve">(структурное подразделение (должностному лицу) </w:t>
      </w:r>
    </w:p>
    <w:p w:rsidR="00450E63" w:rsidRPr="00D61EFB" w:rsidRDefault="00450E63" w:rsidP="00912ACA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bCs/>
          <w:sz w:val="20"/>
          <w:szCs w:val="20"/>
        </w:rPr>
      </w:pPr>
      <w:r w:rsidRPr="00D61EFB">
        <w:rPr>
          <w:rFonts w:ascii="Times New Roman" w:hAnsi="Times New Roman"/>
          <w:bCs/>
          <w:sz w:val="20"/>
          <w:szCs w:val="20"/>
        </w:rPr>
        <w:t>соответствующего органа местного самоуправления)</w:t>
      </w:r>
    </w:p>
    <w:p w:rsidR="0066551E" w:rsidRPr="0061007F" w:rsidRDefault="0066551E" w:rsidP="00912AC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>от ___________________________________</w:t>
      </w:r>
    </w:p>
    <w:p w:rsidR="0066551E" w:rsidRPr="0061007F" w:rsidRDefault="0066551E" w:rsidP="00912AC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>___________________________________</w:t>
      </w:r>
    </w:p>
    <w:p w:rsidR="0066551E" w:rsidRPr="00D61EFB" w:rsidRDefault="0066551E" w:rsidP="00912ACA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D61EFB">
        <w:rPr>
          <w:rFonts w:ascii="Times New Roman" w:hAnsi="Times New Roman"/>
          <w:sz w:val="20"/>
          <w:szCs w:val="20"/>
        </w:rPr>
        <w:t>(</w:t>
      </w:r>
      <w:r w:rsidR="0007155C" w:rsidRPr="00D61EFB">
        <w:rPr>
          <w:rFonts w:ascii="Times New Roman" w:hAnsi="Times New Roman"/>
          <w:sz w:val="20"/>
          <w:szCs w:val="20"/>
        </w:rPr>
        <w:t>Ф.И.О</w:t>
      </w:r>
      <w:r w:rsidRPr="00D61EFB">
        <w:rPr>
          <w:rFonts w:ascii="Times New Roman" w:hAnsi="Times New Roman"/>
          <w:sz w:val="20"/>
          <w:szCs w:val="20"/>
        </w:rPr>
        <w:t>., занимаемая должность)</w:t>
      </w:r>
    </w:p>
    <w:p w:rsidR="0066551E" w:rsidRPr="0061007F" w:rsidRDefault="0066551E" w:rsidP="00912AC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6551E" w:rsidRPr="0061007F" w:rsidRDefault="0066551E" w:rsidP="00AA25E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 xml:space="preserve">Уведомление о получении подарка от </w:t>
      </w:r>
      <w:r w:rsidR="00D61EFB">
        <w:rPr>
          <w:rFonts w:ascii="Times New Roman" w:hAnsi="Times New Roman"/>
          <w:sz w:val="28"/>
          <w:szCs w:val="28"/>
        </w:rPr>
        <w:t>«</w:t>
      </w:r>
      <w:r w:rsidRPr="0061007F">
        <w:rPr>
          <w:rFonts w:ascii="Times New Roman" w:hAnsi="Times New Roman"/>
          <w:sz w:val="28"/>
          <w:szCs w:val="28"/>
        </w:rPr>
        <w:t>___</w:t>
      </w:r>
      <w:r w:rsidR="00D61EFB">
        <w:rPr>
          <w:rFonts w:ascii="Times New Roman" w:hAnsi="Times New Roman"/>
          <w:sz w:val="28"/>
          <w:szCs w:val="28"/>
        </w:rPr>
        <w:t>»</w:t>
      </w:r>
      <w:r w:rsidRPr="0061007F">
        <w:rPr>
          <w:rFonts w:ascii="Times New Roman" w:hAnsi="Times New Roman"/>
          <w:sz w:val="28"/>
          <w:szCs w:val="28"/>
        </w:rPr>
        <w:t xml:space="preserve"> ______________ 20__ г.</w:t>
      </w:r>
    </w:p>
    <w:p w:rsidR="0066551E" w:rsidRPr="0061007F" w:rsidRDefault="0066551E" w:rsidP="00912ACA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66551E" w:rsidRPr="0061007F" w:rsidRDefault="0066551E" w:rsidP="00912A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>Извещаю о получении ______________</w:t>
      </w:r>
      <w:r w:rsidR="00D61EFB">
        <w:rPr>
          <w:rFonts w:ascii="Times New Roman" w:hAnsi="Times New Roman"/>
          <w:sz w:val="28"/>
          <w:szCs w:val="28"/>
        </w:rPr>
        <w:t>_____________________________</w:t>
      </w:r>
    </w:p>
    <w:p w:rsidR="0066551E" w:rsidRPr="00D61EFB" w:rsidRDefault="0066551E" w:rsidP="00912ACA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D61EFB">
        <w:rPr>
          <w:rFonts w:ascii="Times New Roman" w:hAnsi="Times New Roman"/>
          <w:sz w:val="20"/>
          <w:szCs w:val="20"/>
        </w:rPr>
        <w:t>(дата получения) подарка(</w:t>
      </w:r>
      <w:proofErr w:type="spellStart"/>
      <w:r w:rsidRPr="00D61EFB">
        <w:rPr>
          <w:rFonts w:ascii="Times New Roman" w:hAnsi="Times New Roman"/>
          <w:sz w:val="20"/>
          <w:szCs w:val="20"/>
        </w:rPr>
        <w:t>ов</w:t>
      </w:r>
      <w:proofErr w:type="spellEnd"/>
      <w:r w:rsidRPr="00D61EFB">
        <w:rPr>
          <w:rFonts w:ascii="Times New Roman" w:hAnsi="Times New Roman"/>
          <w:sz w:val="20"/>
          <w:szCs w:val="20"/>
        </w:rPr>
        <w:t>)</w:t>
      </w:r>
    </w:p>
    <w:p w:rsidR="0066551E" w:rsidRPr="0061007F" w:rsidRDefault="0066551E" w:rsidP="00D61EF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>на _______________________________________________________________</w:t>
      </w:r>
    </w:p>
    <w:p w:rsidR="0066551E" w:rsidRPr="00D61EFB" w:rsidRDefault="0066551E" w:rsidP="00912ACA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D61EFB">
        <w:rPr>
          <w:rFonts w:ascii="Times New Roman" w:hAnsi="Times New Roman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66551E" w:rsidRPr="0061007F" w:rsidRDefault="0066551E" w:rsidP="00912A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323"/>
        <w:gridCol w:w="1757"/>
        <w:gridCol w:w="1620"/>
      </w:tblGrid>
      <w:tr w:rsidR="0066551E" w:rsidRPr="0061007F" w:rsidTr="00CC1353">
        <w:tc>
          <w:tcPr>
            <w:tcW w:w="2660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07F"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323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07F">
              <w:rPr>
                <w:rFonts w:ascii="Times New Roman" w:hAnsi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57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07F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620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07F">
              <w:rPr>
                <w:rFonts w:ascii="Times New Roman" w:hAnsi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61007F">
                <w:rPr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</w:tc>
      </w:tr>
      <w:tr w:rsidR="0066551E" w:rsidRPr="0061007F" w:rsidTr="00CC1353">
        <w:tc>
          <w:tcPr>
            <w:tcW w:w="2660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007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23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1E" w:rsidRPr="0061007F" w:rsidTr="00CC1353">
        <w:tc>
          <w:tcPr>
            <w:tcW w:w="2660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007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23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1E" w:rsidRPr="0061007F" w:rsidTr="00CC1353">
        <w:trPr>
          <w:trHeight w:val="347"/>
        </w:trPr>
        <w:tc>
          <w:tcPr>
            <w:tcW w:w="2660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007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23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51E" w:rsidRPr="0061007F" w:rsidTr="00CC1353">
        <w:tc>
          <w:tcPr>
            <w:tcW w:w="2660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1007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323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6551E" w:rsidRPr="0061007F" w:rsidRDefault="0066551E" w:rsidP="003E61F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2ACA" w:rsidRPr="0061007F" w:rsidRDefault="00912ACA" w:rsidP="00912A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551E" w:rsidRPr="0061007F" w:rsidRDefault="0066551E" w:rsidP="00912A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>Приложение: _____</w:t>
      </w:r>
      <w:r w:rsidR="00D61EFB">
        <w:rPr>
          <w:rFonts w:ascii="Times New Roman" w:hAnsi="Times New Roman"/>
          <w:sz w:val="28"/>
          <w:szCs w:val="28"/>
        </w:rPr>
        <w:t>____________________________</w:t>
      </w:r>
      <w:r w:rsidRPr="0061007F">
        <w:rPr>
          <w:rFonts w:ascii="Times New Roman" w:hAnsi="Times New Roman"/>
          <w:sz w:val="28"/>
          <w:szCs w:val="28"/>
        </w:rPr>
        <w:t xml:space="preserve"> на ________ листах.</w:t>
      </w:r>
    </w:p>
    <w:p w:rsidR="0066551E" w:rsidRPr="00D61EFB" w:rsidRDefault="0066551E" w:rsidP="00912ACA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D61EFB">
        <w:rPr>
          <w:rFonts w:ascii="Times New Roman" w:hAnsi="Times New Roman"/>
          <w:sz w:val="20"/>
          <w:szCs w:val="20"/>
        </w:rPr>
        <w:t>(наименование документа)</w:t>
      </w:r>
    </w:p>
    <w:p w:rsidR="00D61EFB" w:rsidRDefault="00D61EFB" w:rsidP="003E61F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6551E" w:rsidRPr="0061007F" w:rsidRDefault="0066551E" w:rsidP="003E61F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>Лицо, представившее уведомление ____________ _______________________</w:t>
      </w:r>
    </w:p>
    <w:p w:rsidR="0066551E" w:rsidRPr="00D61EFB" w:rsidRDefault="00D61EFB" w:rsidP="00912ACA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(подпись)                  </w:t>
      </w:r>
      <w:r w:rsidR="0066551E" w:rsidRPr="00D61EFB">
        <w:rPr>
          <w:rFonts w:ascii="Times New Roman" w:hAnsi="Times New Roman"/>
          <w:sz w:val="20"/>
          <w:szCs w:val="20"/>
        </w:rPr>
        <w:t>(расшифровка подписи)</w:t>
      </w:r>
    </w:p>
    <w:p w:rsidR="0066551E" w:rsidRPr="0061007F" w:rsidRDefault="00D61EFB" w:rsidP="003E61F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6551E" w:rsidRPr="0061007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__»</w:t>
      </w:r>
      <w:r w:rsidR="0066551E" w:rsidRPr="0061007F">
        <w:rPr>
          <w:rFonts w:ascii="Times New Roman" w:hAnsi="Times New Roman"/>
          <w:sz w:val="28"/>
          <w:szCs w:val="28"/>
        </w:rPr>
        <w:t xml:space="preserve"> ___________ 20__г.</w:t>
      </w:r>
    </w:p>
    <w:p w:rsidR="00D61EFB" w:rsidRDefault="0066551E" w:rsidP="003E61F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 xml:space="preserve">Лицо, принявшее </w:t>
      </w:r>
      <w:r w:rsidR="00D61EFB" w:rsidRPr="0061007F">
        <w:rPr>
          <w:rFonts w:ascii="Times New Roman" w:hAnsi="Times New Roman"/>
          <w:sz w:val="28"/>
          <w:szCs w:val="28"/>
        </w:rPr>
        <w:t xml:space="preserve">уведомление </w:t>
      </w:r>
      <w:r w:rsidRPr="0061007F">
        <w:rPr>
          <w:rFonts w:ascii="Times New Roman" w:hAnsi="Times New Roman"/>
          <w:sz w:val="28"/>
          <w:szCs w:val="28"/>
        </w:rPr>
        <w:t>___________ _____________________</w:t>
      </w:r>
      <w:r w:rsidR="00D61EFB">
        <w:rPr>
          <w:rFonts w:ascii="Times New Roman" w:hAnsi="Times New Roman"/>
          <w:sz w:val="28"/>
          <w:szCs w:val="28"/>
        </w:rPr>
        <w:t>_______</w:t>
      </w:r>
    </w:p>
    <w:p w:rsidR="00D61EFB" w:rsidRPr="00D61EFB" w:rsidRDefault="00D61EFB" w:rsidP="00D61EF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(подпись)                 (</w:t>
      </w:r>
      <w:r w:rsidRPr="00D61EFB">
        <w:rPr>
          <w:rFonts w:ascii="Times New Roman" w:hAnsi="Times New Roman"/>
          <w:sz w:val="20"/>
          <w:szCs w:val="20"/>
        </w:rPr>
        <w:t>расшифровка подписи)</w:t>
      </w:r>
    </w:p>
    <w:p w:rsidR="0066551E" w:rsidRPr="0061007F" w:rsidRDefault="00D61EFB" w:rsidP="003E61F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66551E" w:rsidRPr="0061007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__»</w:t>
      </w:r>
      <w:r w:rsidR="0066551E" w:rsidRPr="0061007F">
        <w:rPr>
          <w:rFonts w:ascii="Times New Roman" w:hAnsi="Times New Roman"/>
          <w:sz w:val="28"/>
          <w:szCs w:val="28"/>
        </w:rPr>
        <w:t xml:space="preserve"> ________ 20__г.</w:t>
      </w:r>
    </w:p>
    <w:p w:rsidR="0066551E" w:rsidRPr="0061007F" w:rsidRDefault="0066551E" w:rsidP="003E61F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6551E" w:rsidRPr="0061007F" w:rsidRDefault="0066551E" w:rsidP="003E61F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>Регистрационный номер в журнале регистрации уведомлений</w:t>
      </w:r>
      <w:r w:rsidR="00D61EFB">
        <w:rPr>
          <w:rFonts w:ascii="Times New Roman" w:hAnsi="Times New Roman"/>
          <w:sz w:val="28"/>
          <w:szCs w:val="28"/>
        </w:rPr>
        <w:t xml:space="preserve"> _______________ «___» </w:t>
      </w:r>
      <w:r w:rsidRPr="0061007F">
        <w:rPr>
          <w:rFonts w:ascii="Times New Roman" w:hAnsi="Times New Roman"/>
          <w:sz w:val="28"/>
          <w:szCs w:val="28"/>
        </w:rPr>
        <w:t>________ 20__ г.</w:t>
      </w:r>
    </w:p>
    <w:p w:rsidR="00912ACA" w:rsidRPr="0061007F" w:rsidRDefault="00912ACA" w:rsidP="003E61F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6551E" w:rsidRPr="0061007F" w:rsidRDefault="0066551E" w:rsidP="003E61F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1007F">
        <w:rPr>
          <w:rFonts w:ascii="Times New Roman" w:hAnsi="Times New Roman"/>
          <w:sz w:val="28"/>
          <w:szCs w:val="28"/>
        </w:rPr>
        <w:t>_____________________________</w:t>
      </w:r>
    </w:p>
    <w:p w:rsidR="002B69CF" w:rsidRPr="00D61EFB" w:rsidRDefault="0066551E" w:rsidP="00D61EFB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D61EFB">
        <w:rPr>
          <w:rFonts w:ascii="Times New Roman" w:hAnsi="Times New Roman"/>
        </w:rPr>
        <w:t>* Заполняется при наличии документов, подтверждающих стоимость подарка.</w:t>
      </w:r>
    </w:p>
    <w:sectPr w:rsidR="002B69CF" w:rsidRPr="00D61EFB" w:rsidSect="0007155C">
      <w:headerReference w:type="default" r:id="rId1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16" w:rsidRDefault="006A1516" w:rsidP="0007155C">
      <w:r>
        <w:separator/>
      </w:r>
    </w:p>
  </w:endnote>
  <w:endnote w:type="continuationSeparator" w:id="0">
    <w:p w:rsidR="006A1516" w:rsidRDefault="006A1516" w:rsidP="0007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16" w:rsidRDefault="006A1516" w:rsidP="0007155C">
      <w:r>
        <w:separator/>
      </w:r>
    </w:p>
  </w:footnote>
  <w:footnote w:type="continuationSeparator" w:id="0">
    <w:p w:rsidR="006A1516" w:rsidRDefault="006A1516" w:rsidP="0007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563081"/>
      <w:docPartObj>
        <w:docPartGallery w:val="Page Numbers (Top of Page)"/>
        <w:docPartUnique/>
      </w:docPartObj>
    </w:sdtPr>
    <w:sdtEndPr/>
    <w:sdtContent>
      <w:p w:rsidR="0007155C" w:rsidRDefault="0007155C">
        <w:pPr>
          <w:pStyle w:val="ab"/>
          <w:jc w:val="center"/>
        </w:pPr>
        <w:r w:rsidRPr="0007155C">
          <w:rPr>
            <w:rFonts w:ascii="Times New Roman" w:hAnsi="Times New Roman"/>
            <w:sz w:val="28"/>
            <w:szCs w:val="28"/>
          </w:rPr>
          <w:fldChar w:fldCharType="begin"/>
        </w:r>
        <w:r w:rsidRPr="0007155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7155C">
          <w:rPr>
            <w:rFonts w:ascii="Times New Roman" w:hAnsi="Times New Roman"/>
            <w:sz w:val="28"/>
            <w:szCs w:val="28"/>
          </w:rPr>
          <w:fldChar w:fldCharType="separate"/>
        </w:r>
        <w:r w:rsidR="009B3E69">
          <w:rPr>
            <w:rFonts w:ascii="Times New Roman" w:hAnsi="Times New Roman"/>
            <w:noProof/>
            <w:sz w:val="28"/>
            <w:szCs w:val="28"/>
          </w:rPr>
          <w:t>3</w:t>
        </w:r>
        <w:r w:rsidRPr="0007155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7155C" w:rsidRDefault="0007155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C"/>
    <w:rsid w:val="00003675"/>
    <w:rsid w:val="00010AB4"/>
    <w:rsid w:val="00041AE1"/>
    <w:rsid w:val="0007155C"/>
    <w:rsid w:val="00090114"/>
    <w:rsid w:val="000A02A4"/>
    <w:rsid w:val="000A70AD"/>
    <w:rsid w:val="000D1EC7"/>
    <w:rsid w:val="000E28FA"/>
    <w:rsid w:val="000E401A"/>
    <w:rsid w:val="000F411C"/>
    <w:rsid w:val="00126B4A"/>
    <w:rsid w:val="00163D8A"/>
    <w:rsid w:val="00180AF7"/>
    <w:rsid w:val="00183022"/>
    <w:rsid w:val="002048D2"/>
    <w:rsid w:val="00207186"/>
    <w:rsid w:val="00217D3C"/>
    <w:rsid w:val="00224EB1"/>
    <w:rsid w:val="00267C69"/>
    <w:rsid w:val="00272921"/>
    <w:rsid w:val="002825D6"/>
    <w:rsid w:val="002B0BBB"/>
    <w:rsid w:val="002B69CF"/>
    <w:rsid w:val="002B6A1D"/>
    <w:rsid w:val="002E2F67"/>
    <w:rsid w:val="00306BBC"/>
    <w:rsid w:val="00327502"/>
    <w:rsid w:val="00340A1D"/>
    <w:rsid w:val="00346879"/>
    <w:rsid w:val="0035047C"/>
    <w:rsid w:val="003755FC"/>
    <w:rsid w:val="003E61F9"/>
    <w:rsid w:val="003F74CD"/>
    <w:rsid w:val="004243E9"/>
    <w:rsid w:val="0044713D"/>
    <w:rsid w:val="00450E63"/>
    <w:rsid w:val="0049180A"/>
    <w:rsid w:val="004A068F"/>
    <w:rsid w:val="004A6510"/>
    <w:rsid w:val="004D5B16"/>
    <w:rsid w:val="00570AC7"/>
    <w:rsid w:val="005823DB"/>
    <w:rsid w:val="005B59E8"/>
    <w:rsid w:val="005D7571"/>
    <w:rsid w:val="005E1C54"/>
    <w:rsid w:val="005F3296"/>
    <w:rsid w:val="0061007F"/>
    <w:rsid w:val="00662CAE"/>
    <w:rsid w:val="0066551E"/>
    <w:rsid w:val="00675D16"/>
    <w:rsid w:val="006A1516"/>
    <w:rsid w:val="006B2F92"/>
    <w:rsid w:val="006D6E42"/>
    <w:rsid w:val="006F716C"/>
    <w:rsid w:val="00742157"/>
    <w:rsid w:val="0074633D"/>
    <w:rsid w:val="007811D0"/>
    <w:rsid w:val="007E5EFD"/>
    <w:rsid w:val="00800A0B"/>
    <w:rsid w:val="00865A47"/>
    <w:rsid w:val="008A04AD"/>
    <w:rsid w:val="008C68CB"/>
    <w:rsid w:val="008D720B"/>
    <w:rsid w:val="00912ACA"/>
    <w:rsid w:val="00920EA5"/>
    <w:rsid w:val="009455EB"/>
    <w:rsid w:val="009840E8"/>
    <w:rsid w:val="00993AA8"/>
    <w:rsid w:val="009A13E7"/>
    <w:rsid w:val="009B109F"/>
    <w:rsid w:val="009B3E69"/>
    <w:rsid w:val="00A0237C"/>
    <w:rsid w:val="00A0714C"/>
    <w:rsid w:val="00A61B34"/>
    <w:rsid w:val="00A846B3"/>
    <w:rsid w:val="00A855DA"/>
    <w:rsid w:val="00AA25E7"/>
    <w:rsid w:val="00AA7C43"/>
    <w:rsid w:val="00B03730"/>
    <w:rsid w:val="00B05777"/>
    <w:rsid w:val="00B229F8"/>
    <w:rsid w:val="00B26087"/>
    <w:rsid w:val="00B768DB"/>
    <w:rsid w:val="00BA26FB"/>
    <w:rsid w:val="00BB30D7"/>
    <w:rsid w:val="00BD77DB"/>
    <w:rsid w:val="00BF3917"/>
    <w:rsid w:val="00C04448"/>
    <w:rsid w:val="00C07EEB"/>
    <w:rsid w:val="00C72B7B"/>
    <w:rsid w:val="00CB6B83"/>
    <w:rsid w:val="00CC1353"/>
    <w:rsid w:val="00CC51EE"/>
    <w:rsid w:val="00CD5CF7"/>
    <w:rsid w:val="00D453D2"/>
    <w:rsid w:val="00D61EFB"/>
    <w:rsid w:val="00D62137"/>
    <w:rsid w:val="00D93D3A"/>
    <w:rsid w:val="00D96B14"/>
    <w:rsid w:val="00DA2541"/>
    <w:rsid w:val="00DB424D"/>
    <w:rsid w:val="00E0288E"/>
    <w:rsid w:val="00E314CC"/>
    <w:rsid w:val="00E364E1"/>
    <w:rsid w:val="00E60A46"/>
    <w:rsid w:val="00E63162"/>
    <w:rsid w:val="00E6720F"/>
    <w:rsid w:val="00E76B2E"/>
    <w:rsid w:val="00E8772B"/>
    <w:rsid w:val="00F24AD3"/>
    <w:rsid w:val="00F45E73"/>
    <w:rsid w:val="00F6561F"/>
    <w:rsid w:val="00FC58F7"/>
    <w:rsid w:val="00FE0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218EAA"/>
  <w15:docId w15:val="{72B3562F-28F8-41DC-8DE9-40B9BD9D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840E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9840E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9840E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9840E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840E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B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346879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34687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468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46879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customStyle="1" w:styleId="a4">
    <w:name w:val="Знак"/>
    <w:basedOn w:val="a"/>
    <w:rsid w:val="004D5B16"/>
    <w:pPr>
      <w:suppressAutoHyphens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4D5B1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5">
    <w:name w:val="Font Style15"/>
    <w:rsid w:val="004D5B16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4D5B16"/>
    <w:pPr>
      <w:widowControl w:val="0"/>
      <w:autoSpaceDE w:val="0"/>
      <w:autoSpaceDN w:val="0"/>
      <w:adjustRightInd w:val="0"/>
      <w:spacing w:line="290" w:lineRule="exact"/>
      <w:ind w:firstLine="547"/>
    </w:pPr>
  </w:style>
  <w:style w:type="paragraph" w:styleId="a5">
    <w:name w:val="Balloon Text"/>
    <w:basedOn w:val="a"/>
    <w:link w:val="a6"/>
    <w:rsid w:val="00E631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63162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6F716C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Знак Знак3"/>
    <w:basedOn w:val="a"/>
    <w:rsid w:val="006F71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E61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E61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E61F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E61F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40E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840E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3E61F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40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9840E8"/>
    <w:rPr>
      <w:color w:val="0000FF"/>
      <w:u w:val="none"/>
    </w:rPr>
  </w:style>
  <w:style w:type="paragraph" w:customStyle="1" w:styleId="Application">
    <w:name w:val="Application!Приложение"/>
    <w:rsid w:val="009840E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40E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40E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840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840E8"/>
    <w:rPr>
      <w:sz w:val="28"/>
    </w:rPr>
  </w:style>
  <w:style w:type="paragraph" w:styleId="ab">
    <w:name w:val="header"/>
    <w:basedOn w:val="a"/>
    <w:link w:val="ac"/>
    <w:uiPriority w:val="99"/>
    <w:unhideWhenUsed/>
    <w:rsid w:val="000715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155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nhideWhenUsed/>
    <w:rsid w:val="000715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155C"/>
    <w:rPr>
      <w:rFonts w:ascii="Arial" w:eastAsia="Times New Roman" w:hAnsi="Arial"/>
      <w:sz w:val="24"/>
      <w:szCs w:val="24"/>
    </w:rPr>
  </w:style>
  <w:style w:type="paragraph" w:styleId="af">
    <w:name w:val="Body Text Indent"/>
    <w:basedOn w:val="a"/>
    <w:link w:val="af0"/>
    <w:semiHidden/>
    <w:unhideWhenUsed/>
    <w:rsid w:val="0007155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07155C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8463-F868-4F15-B007-63B7DA85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ПЕТРОВСКОГО ГОРОДСКОГО ОКРУГА</vt:lpstr>
    </vt:vector>
  </TitlesOfParts>
  <Company>ASDF</Company>
  <LinksUpToDate>false</LinksUpToDate>
  <CharactersWithSpaces>13161</CharactersWithSpaces>
  <SharedDoc>false</SharedDoc>
  <HLinks>
    <vt:vector size="78" baseType="variant"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6815803</vt:i4>
      </vt:variant>
      <vt:variant>
        <vt:i4>33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  <vt:variant>
        <vt:i4>6815798</vt:i4>
      </vt:variant>
      <vt:variant>
        <vt:i4>30</vt:i4>
      </vt:variant>
      <vt:variant>
        <vt:i4>0</vt:i4>
      </vt:variant>
      <vt:variant>
        <vt:i4>5</vt:i4>
      </vt:variant>
      <vt:variant>
        <vt:lpwstr>garantf1://12012509.1/</vt:lpwstr>
      </vt:variant>
      <vt:variant>
        <vt:lpwstr/>
      </vt:variant>
      <vt:variant>
        <vt:i4>3080209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2686993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6094848</vt:i4>
      </vt:variant>
      <vt:variant>
        <vt:i4>21</vt:i4>
      </vt:variant>
      <vt:variant>
        <vt:i4>0</vt:i4>
      </vt:variant>
      <vt:variant>
        <vt:i4>5</vt:i4>
      </vt:variant>
      <vt:variant>
        <vt:lpwstr>garantf1://10064072.448/</vt:lpwstr>
      </vt:variant>
      <vt:variant>
        <vt:lpwstr/>
      </vt:variant>
      <vt:variant>
        <vt:i4>2621457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2949136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7077946</vt:i4>
      </vt:variant>
      <vt:variant>
        <vt:i4>9</vt:i4>
      </vt:variant>
      <vt:variant>
        <vt:i4>0</vt:i4>
      </vt:variant>
      <vt:variant>
        <vt:i4>5</vt:i4>
      </vt:variant>
      <vt:variant>
        <vt:lpwstr>garantf1://70003036.4/</vt:lpwstr>
      </vt:variant>
      <vt:variant>
        <vt:lpwstr/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sub_10052</vt:lpwstr>
      </vt:variant>
      <vt:variant>
        <vt:i4>3080208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ПЕТРОВСКОГО ГОРОДСКОГО ОКРУГА</dc:title>
  <dc:creator>Сарапий Светлана Владимировна (319-03-011 - sarapiy)</dc:creator>
  <cp:lastModifiedBy>DUMA-1</cp:lastModifiedBy>
  <cp:revision>3</cp:revision>
  <cp:lastPrinted>2022-11-16T12:57:00Z</cp:lastPrinted>
  <dcterms:created xsi:type="dcterms:W3CDTF">2023-06-22T11:41:00Z</dcterms:created>
  <dcterms:modified xsi:type="dcterms:W3CDTF">2023-06-27T06:34:00Z</dcterms:modified>
</cp:coreProperties>
</file>